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5A2114">
        <w:rPr>
          <w:rFonts w:asciiTheme="minorHAnsi" w:hAnsiTheme="minorHAnsi" w:cs="Tahoma"/>
          <w:b/>
          <w:sz w:val="22"/>
        </w:rPr>
        <w:t>9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1534"/>
        <w:gridCol w:w="5837"/>
      </w:tblGrid>
      <w:tr w:rsidR="00D30C3A" w:rsidRPr="007B7199" w:rsidTr="008170C2">
        <w:tc>
          <w:tcPr>
            <w:tcW w:w="2972" w:type="dxa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371" w:type="dxa"/>
            <w:gridSpan w:val="2"/>
          </w:tcPr>
          <w:p w:rsidR="00D30C3A" w:rsidRPr="00D30C3A" w:rsidRDefault="00E169D6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E169D6">
              <w:rPr>
                <w:sz w:val="22"/>
                <w:szCs w:val="22"/>
              </w:rPr>
              <w:t>NPK, a.s. – Rekonstrukce redukční stanice medicinálních plynů (výměna tlakové stanice N2O, O2) v areálu Litomyšlské nemocnice</w:t>
            </w:r>
            <w:bookmarkStart w:id="0" w:name="_GoBack"/>
            <w:bookmarkEnd w:id="0"/>
          </w:p>
        </w:tc>
      </w:tr>
      <w:tr w:rsidR="00D30C3A" w:rsidRPr="007B7199" w:rsidTr="008170C2">
        <w:tc>
          <w:tcPr>
            <w:tcW w:w="2972" w:type="dxa"/>
            <w:vMerge w:val="restart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534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D30C3A" w:rsidRPr="007B7199" w:rsidTr="008170C2">
        <w:tc>
          <w:tcPr>
            <w:tcW w:w="2972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D30C3A" w:rsidRPr="007B7199" w:rsidTr="008170C2">
        <w:tc>
          <w:tcPr>
            <w:tcW w:w="2972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34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:rsidR="00D30C3A" w:rsidRDefault="00D30C3A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170C2" w:rsidRDefault="008170C2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521"/>
        <w:gridCol w:w="2551"/>
      </w:tblGrid>
      <w:tr w:rsidR="003F5CBE" w:rsidTr="00D30C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3F5CBE" w:rsidRPr="003F5CBE" w:rsidRDefault="00D30C3A" w:rsidP="00D30C3A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Č</w:t>
            </w:r>
            <w:r w:rsidR="003F5CBE"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íslo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D30C3A">
        <w:tc>
          <w:tcPr>
            <w:tcW w:w="1271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916514">
      <w:headerReference w:type="default" r:id="rId7"/>
      <w:footerReference w:type="default" r:id="rId8"/>
      <w:pgSz w:w="11906" w:h="16838" w:code="9"/>
      <w:pgMar w:top="1418" w:right="720" w:bottom="993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Pr="00B043DB" w:rsidRDefault="00D060C5" w:rsidP="00916514">
    <w:pPr>
      <w:jc w:val="center"/>
      <w:rPr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E169D6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4976495</wp:posOffset>
          </wp:positionH>
          <wp:positionV relativeFrom="paragraph">
            <wp:posOffset>153035</wp:posOffset>
          </wp:positionV>
          <wp:extent cx="1676400" cy="448656"/>
          <wp:effectExtent l="0" t="0" r="0" b="889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211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0C2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7FA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0F6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C3A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9D6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D30C3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2020-10-23T14:06:00Z</dcterms:modified>
</cp:coreProperties>
</file>